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6A9" w:rsidRPr="000213C5" w:rsidRDefault="00A436A9">
      <w:pPr>
        <w:rPr>
          <w:b/>
        </w:rPr>
      </w:pPr>
    </w:p>
    <w:p w:rsidR="00614679" w:rsidRDefault="006758EA" w:rsidP="00873A2C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RE: HOME ARP Planning Process</w:t>
      </w:r>
    </w:p>
    <w:p w:rsidR="006758EA" w:rsidRDefault="006758EA" w:rsidP="00873A2C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June 1, 2023</w:t>
      </w:r>
      <w:r>
        <w:rPr>
          <w:b/>
          <w:color w:val="002060"/>
          <w:sz w:val="32"/>
          <w:szCs w:val="32"/>
        </w:rPr>
        <w:tab/>
      </w:r>
    </w:p>
    <w:p w:rsidR="006758EA" w:rsidRDefault="006758EA" w:rsidP="00873A2C">
      <w:pPr>
        <w:jc w:val="center"/>
        <w:rPr>
          <w:b/>
          <w:color w:val="002060"/>
          <w:sz w:val="32"/>
          <w:szCs w:val="32"/>
        </w:rPr>
      </w:pPr>
    </w:p>
    <w:p w:rsidR="006758EA" w:rsidRDefault="006758EA" w:rsidP="00873A2C">
      <w:pPr>
        <w:jc w:val="center"/>
        <w:rPr>
          <w:b/>
          <w:color w:val="002060"/>
          <w:sz w:val="32"/>
          <w:szCs w:val="32"/>
        </w:rPr>
      </w:pPr>
    </w:p>
    <w:p w:rsidR="006758EA" w:rsidRDefault="006758EA" w:rsidP="006758EA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Update: </w:t>
      </w:r>
    </w:p>
    <w:p w:rsidR="006758EA" w:rsidRDefault="006758EA" w:rsidP="006758EA">
      <w:pPr>
        <w:pStyle w:val="ListParagraph"/>
        <w:numPr>
          <w:ilvl w:val="0"/>
          <w:numId w:val="1"/>
        </w:num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No questions were asked by potential applicant developers</w:t>
      </w:r>
    </w:p>
    <w:p w:rsidR="006758EA" w:rsidRDefault="006758EA" w:rsidP="006758EA">
      <w:pPr>
        <w:pStyle w:val="ListParagraph"/>
        <w:numPr>
          <w:ilvl w:val="0"/>
          <w:numId w:val="1"/>
        </w:num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Correction- The RFP notice was published in the Mansfield News Journal on May 19</w:t>
      </w:r>
      <w:r w:rsidRPr="006758EA">
        <w:rPr>
          <w:b/>
          <w:color w:val="002060"/>
          <w:sz w:val="32"/>
          <w:szCs w:val="32"/>
          <w:vertAlign w:val="superscript"/>
        </w:rPr>
        <w:t>th</w:t>
      </w:r>
      <w:r>
        <w:rPr>
          <w:b/>
          <w:color w:val="002060"/>
          <w:sz w:val="32"/>
          <w:szCs w:val="32"/>
        </w:rPr>
        <w:t>, 2023</w:t>
      </w:r>
    </w:p>
    <w:p w:rsidR="006758EA" w:rsidRPr="006758EA" w:rsidRDefault="006758EA" w:rsidP="006758EA">
      <w:pPr>
        <w:pStyle w:val="ListParagraph"/>
        <w:numPr>
          <w:ilvl w:val="0"/>
          <w:numId w:val="1"/>
        </w:num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No other changes</w:t>
      </w:r>
      <w:bookmarkStart w:id="0" w:name="_GoBack"/>
      <w:bookmarkEnd w:id="0"/>
    </w:p>
    <w:sectPr w:rsidR="006758EA" w:rsidRPr="006758EA" w:rsidSect="00BD4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76A" w:rsidRDefault="0074376A" w:rsidP="00624A5C">
      <w:pPr>
        <w:spacing w:after="0" w:line="240" w:lineRule="auto"/>
      </w:pPr>
      <w:r>
        <w:separator/>
      </w:r>
    </w:p>
  </w:endnote>
  <w:endnote w:type="continuationSeparator" w:id="0">
    <w:p w:rsidR="0074376A" w:rsidRDefault="0074376A" w:rsidP="0062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919" w:rsidRDefault="00640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A5C" w:rsidRPr="00624A5C" w:rsidRDefault="00624A5C" w:rsidP="00624A5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color w:val="244061"/>
      </w:rPr>
    </w:pPr>
    <w:r w:rsidRPr="00624A5C">
      <w:rPr>
        <w:rFonts w:ascii="Times New Roman" w:eastAsia="Times New Roman" w:hAnsi="Times New Roman" w:cs="Times New Roman"/>
        <w:color w:val="244061"/>
      </w:rPr>
      <w:t>www.ci.mansfield.oh.us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919" w:rsidRDefault="00640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76A" w:rsidRDefault="0074376A" w:rsidP="00624A5C">
      <w:pPr>
        <w:spacing w:after="0" w:line="240" w:lineRule="auto"/>
      </w:pPr>
      <w:r>
        <w:separator/>
      </w:r>
    </w:p>
  </w:footnote>
  <w:footnote w:type="continuationSeparator" w:id="0">
    <w:p w:rsidR="0074376A" w:rsidRDefault="0074376A" w:rsidP="0062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919" w:rsidRDefault="00640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A5C" w:rsidRPr="00624A5C" w:rsidRDefault="00624A5C" w:rsidP="00624A5C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244061"/>
        <w:sz w:val="56"/>
        <w:szCs w:val="56"/>
      </w:rPr>
    </w:pPr>
    <w:r w:rsidRPr="00624A5C">
      <w:rPr>
        <w:rFonts w:ascii="Times New Roman" w:eastAsia="Times New Roman" w:hAnsi="Times New Roman" w:cs="Times New Roman"/>
        <w:b/>
        <w:noProof/>
        <w:color w:val="2D489F"/>
        <w:sz w:val="32"/>
        <w:szCs w:val="32"/>
      </w:rPr>
      <w:drawing>
        <wp:anchor distT="0" distB="0" distL="114300" distR="114300" simplePos="0" relativeHeight="251659264" behindDoc="1" locked="0" layoutInCell="1" allowOverlap="1" wp14:anchorId="7CFCC4A8" wp14:editId="08115878">
          <wp:simplePos x="0" y="0"/>
          <wp:positionH relativeFrom="column">
            <wp:posOffset>457200</wp:posOffset>
          </wp:positionH>
          <wp:positionV relativeFrom="paragraph">
            <wp:posOffset>-95250</wp:posOffset>
          </wp:positionV>
          <wp:extent cx="971550" cy="962025"/>
          <wp:effectExtent l="0" t="0" r="0" b="9525"/>
          <wp:wrapNone/>
          <wp:docPr id="25" name="Picture 1" descr="Small City 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l City Seal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155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4A5C">
      <w:rPr>
        <w:rFonts w:ascii="Times New Roman" w:eastAsia="Times New Roman" w:hAnsi="Times New Roman" w:cs="Times New Roman"/>
        <w:b/>
        <w:color w:val="244061"/>
        <w:sz w:val="56"/>
        <w:szCs w:val="56"/>
      </w:rPr>
      <w:t>City of Mansfield</w:t>
    </w:r>
  </w:p>
  <w:p w:rsidR="00624A5C" w:rsidRPr="00624A5C" w:rsidRDefault="00624A5C" w:rsidP="00624A5C">
    <w:pPr>
      <w:spacing w:after="0" w:line="240" w:lineRule="auto"/>
      <w:jc w:val="center"/>
      <w:rPr>
        <w:rFonts w:ascii="Times New Roman" w:eastAsia="Times New Roman" w:hAnsi="Times New Roman" w:cs="Times New Roman"/>
        <w:color w:val="244061"/>
        <w:sz w:val="40"/>
        <w:szCs w:val="40"/>
      </w:rPr>
    </w:pPr>
    <w:r w:rsidRPr="00624A5C">
      <w:rPr>
        <w:rFonts w:ascii="Times New Roman" w:eastAsia="Times New Roman" w:hAnsi="Times New Roman" w:cs="Times New Roman"/>
        <w:color w:val="244061"/>
        <w:sz w:val="40"/>
        <w:szCs w:val="40"/>
      </w:rPr>
      <w:t>Tim Theaker, Mayor</w:t>
    </w:r>
  </w:p>
  <w:p w:rsidR="00624A5C" w:rsidRPr="00624A5C" w:rsidRDefault="00624A5C" w:rsidP="00624A5C">
    <w:pPr>
      <w:spacing w:after="0" w:line="240" w:lineRule="auto"/>
      <w:jc w:val="center"/>
      <w:rPr>
        <w:rFonts w:ascii="Times New Roman" w:eastAsia="Times New Roman" w:hAnsi="Times New Roman" w:cs="Times New Roman"/>
        <w:color w:val="244061"/>
        <w:sz w:val="28"/>
        <w:szCs w:val="28"/>
      </w:rPr>
    </w:pPr>
    <w:r w:rsidRPr="00624A5C">
      <w:rPr>
        <w:rFonts w:ascii="Times New Roman" w:eastAsia="Times New Roman" w:hAnsi="Times New Roman" w:cs="Times New Roman"/>
        <w:b/>
        <w:noProof/>
        <w:color w:val="244061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7BBB9A" wp14:editId="51D8CBC6">
              <wp:simplePos x="0" y="0"/>
              <wp:positionH relativeFrom="column">
                <wp:posOffset>-342900</wp:posOffset>
              </wp:positionH>
              <wp:positionV relativeFrom="paragraph">
                <wp:posOffset>171450</wp:posOffset>
              </wp:positionV>
              <wp:extent cx="7286625" cy="9525"/>
              <wp:effectExtent l="0" t="0" r="9525" b="2857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8662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830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pt;margin-top:13.5pt;width:573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" strokeweight="1.5pt"/>
          </w:pict>
        </mc:Fallback>
      </mc:AlternateContent>
    </w:r>
  </w:p>
  <w:p w:rsidR="00624A5C" w:rsidRDefault="00624A5C" w:rsidP="00624A5C">
    <w:pPr>
      <w:spacing w:after="0" w:line="240" w:lineRule="auto"/>
      <w:jc w:val="center"/>
      <w:rPr>
        <w:rFonts w:ascii="Times New Roman" w:eastAsia="Times New Roman" w:hAnsi="Times New Roman" w:cs="Times New Roman"/>
        <w:color w:val="244061"/>
      </w:rPr>
    </w:pPr>
    <w:r w:rsidRPr="00624A5C">
      <w:rPr>
        <w:rFonts w:ascii="Times New Roman" w:eastAsia="Times New Roman" w:hAnsi="Times New Roman" w:cs="Times New Roman"/>
        <w:color w:val="244061"/>
      </w:rPr>
      <w:t xml:space="preserve">30 N. Diamond Street - Mansfield, OH 44902 </w:t>
    </w:r>
  </w:p>
  <w:p w:rsidR="00BD4B5F" w:rsidRPr="00C743CF" w:rsidRDefault="00BD4B5F" w:rsidP="00BD4B5F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color w:val="002060"/>
        <w:sz w:val="28"/>
        <w:szCs w:val="28"/>
      </w:rPr>
      <w:t>Adrian Ackerman, Director, Permitting and Development</w:t>
    </w:r>
  </w:p>
  <w:p w:rsidR="00BD4B5F" w:rsidRDefault="00BD4B5F" w:rsidP="00640919">
    <w:pPr>
      <w:spacing w:after="0" w:line="240" w:lineRule="auto"/>
      <w:jc w:val="center"/>
      <w:rPr>
        <w:rFonts w:ascii="Times New Roman" w:eastAsia="Times New Roman" w:hAnsi="Times New Roman" w:cs="Times New Roman"/>
        <w:color w:val="244061"/>
      </w:rPr>
    </w:pPr>
    <w:r>
      <w:rPr>
        <w:rFonts w:ascii="Times New Roman" w:eastAsia="Times New Roman" w:hAnsi="Times New Roman" w:cs="Times New Roman"/>
        <w:color w:val="244061"/>
      </w:rPr>
      <w:t>Permitting – (419)755-9688</w:t>
    </w:r>
    <w:r>
      <w:rPr>
        <w:rFonts w:ascii="Times New Roman" w:eastAsia="Times New Roman" w:hAnsi="Times New Roman" w:cs="Times New Roman"/>
        <w:color w:val="244061"/>
      </w:rPr>
      <w:tab/>
    </w:r>
    <w:r>
      <w:rPr>
        <w:rFonts w:ascii="Times New Roman" w:eastAsia="Times New Roman" w:hAnsi="Times New Roman" w:cs="Times New Roman"/>
        <w:color w:val="244061"/>
      </w:rPr>
      <w:tab/>
    </w:r>
    <w:r>
      <w:rPr>
        <w:rFonts w:ascii="Times New Roman" w:eastAsia="Times New Roman" w:hAnsi="Times New Roman" w:cs="Times New Roman"/>
        <w:color w:val="244061"/>
      </w:rPr>
      <w:tab/>
    </w:r>
    <w:r>
      <w:rPr>
        <w:rFonts w:ascii="Times New Roman" w:eastAsia="Times New Roman" w:hAnsi="Times New Roman" w:cs="Times New Roman"/>
        <w:color w:val="244061"/>
      </w:rPr>
      <w:tab/>
    </w:r>
    <w:r w:rsidR="003D2A9D">
      <w:rPr>
        <w:rFonts w:ascii="Times New Roman" w:eastAsia="Times New Roman" w:hAnsi="Times New Roman" w:cs="Times New Roman"/>
        <w:color w:val="244061"/>
      </w:rPr>
      <w:t>Development –</w:t>
    </w:r>
    <w:r>
      <w:rPr>
        <w:rFonts w:ascii="Times New Roman" w:eastAsia="Times New Roman" w:hAnsi="Times New Roman" w:cs="Times New Roman"/>
        <w:color w:val="244061"/>
      </w:rPr>
      <w:t xml:space="preserve"> (419)755-9793</w:t>
    </w:r>
  </w:p>
  <w:p w:rsidR="00B13476" w:rsidRPr="00624A5C" w:rsidRDefault="00B13476" w:rsidP="00BD4B5F">
    <w:pPr>
      <w:spacing w:after="0" w:line="240" w:lineRule="auto"/>
      <w:rPr>
        <w:rFonts w:ascii="Times New Roman" w:eastAsia="Times New Roman" w:hAnsi="Times New Roman" w:cs="Times New Roman"/>
        <w:color w:val="244061"/>
      </w:rPr>
    </w:pPr>
    <w:r>
      <w:rPr>
        <w:rFonts w:ascii="Times New Roman" w:eastAsia="Times New Roman" w:hAnsi="Times New Roman" w:cs="Times New Roman"/>
        <w:color w:val="244061"/>
      </w:rPr>
      <w:tab/>
    </w:r>
    <w:r w:rsidR="00640919">
      <w:rPr>
        <w:rFonts w:ascii="Times New Roman" w:eastAsia="Times New Roman" w:hAnsi="Times New Roman" w:cs="Times New Roman"/>
        <w:color w:val="244061"/>
      </w:rPr>
      <w:tab/>
      <w:t xml:space="preserve">        </w:t>
    </w:r>
    <w:r w:rsidR="003D2A9D">
      <w:rPr>
        <w:rFonts w:ascii="Times New Roman" w:eastAsia="Times New Roman" w:hAnsi="Times New Roman" w:cs="Times New Roman"/>
        <w:color w:val="244061"/>
      </w:rPr>
      <w:t xml:space="preserve"> </w:t>
    </w:r>
    <w:r w:rsidR="00640919">
      <w:rPr>
        <w:rFonts w:ascii="Times New Roman" w:eastAsia="Times New Roman" w:hAnsi="Times New Roman" w:cs="Times New Roman"/>
        <w:color w:val="244061"/>
      </w:rPr>
      <w:t xml:space="preserve">   </w:t>
    </w:r>
    <w:r>
      <w:rPr>
        <w:rFonts w:ascii="Times New Roman" w:eastAsia="Times New Roman" w:hAnsi="Times New Roman" w:cs="Times New Roman"/>
        <w:color w:val="244061"/>
      </w:rPr>
      <w:t>Fax</w:t>
    </w:r>
    <w:r w:rsidR="00A42C61">
      <w:rPr>
        <w:rFonts w:ascii="Times New Roman" w:eastAsia="Times New Roman" w:hAnsi="Times New Roman" w:cs="Times New Roman"/>
        <w:color w:val="244061"/>
      </w:rPr>
      <w:t>-(419)755-9</w:t>
    </w:r>
    <w:r w:rsidR="003D2A9D">
      <w:rPr>
        <w:rFonts w:ascii="Times New Roman" w:eastAsia="Times New Roman" w:hAnsi="Times New Roman" w:cs="Times New Roman"/>
        <w:color w:val="244061"/>
      </w:rPr>
      <w:t>453</w:t>
    </w:r>
    <w:r w:rsidR="00A42C61">
      <w:rPr>
        <w:rFonts w:ascii="Times New Roman" w:eastAsia="Times New Roman" w:hAnsi="Times New Roman" w:cs="Times New Roman"/>
        <w:color w:val="244061"/>
      </w:rPr>
      <w:tab/>
    </w:r>
    <w:r w:rsidR="00A42C61">
      <w:rPr>
        <w:rFonts w:ascii="Times New Roman" w:eastAsia="Times New Roman" w:hAnsi="Times New Roman" w:cs="Times New Roman"/>
        <w:color w:val="244061"/>
      </w:rPr>
      <w:tab/>
    </w:r>
    <w:r w:rsidR="00A42C61">
      <w:rPr>
        <w:rFonts w:ascii="Times New Roman" w:eastAsia="Times New Roman" w:hAnsi="Times New Roman" w:cs="Times New Roman"/>
        <w:color w:val="244061"/>
      </w:rPr>
      <w:tab/>
    </w:r>
    <w:r w:rsidR="00A42C61">
      <w:rPr>
        <w:rFonts w:ascii="Times New Roman" w:eastAsia="Times New Roman" w:hAnsi="Times New Roman" w:cs="Times New Roman"/>
        <w:color w:val="244061"/>
      </w:rPr>
      <w:tab/>
      <w:t xml:space="preserve"> </w:t>
    </w:r>
    <w:r w:rsidR="00640919">
      <w:rPr>
        <w:rFonts w:ascii="Times New Roman" w:eastAsia="Times New Roman" w:hAnsi="Times New Roman" w:cs="Times New Roman"/>
        <w:color w:val="244061"/>
      </w:rPr>
      <w:t xml:space="preserve">     </w:t>
    </w:r>
    <w:r w:rsidR="00A42C61">
      <w:rPr>
        <w:rFonts w:ascii="Times New Roman" w:eastAsia="Times New Roman" w:hAnsi="Times New Roman" w:cs="Times New Roman"/>
        <w:color w:val="244061"/>
      </w:rPr>
      <w:t xml:space="preserve">      </w:t>
    </w:r>
    <w:r w:rsidR="003D2A9D">
      <w:rPr>
        <w:rFonts w:ascii="Times New Roman" w:eastAsia="Times New Roman" w:hAnsi="Times New Roman" w:cs="Times New Roman"/>
        <w:color w:val="244061"/>
      </w:rPr>
      <w:t xml:space="preserve"> </w:t>
    </w:r>
    <w:r w:rsidR="00A42C61">
      <w:rPr>
        <w:rFonts w:ascii="Times New Roman" w:eastAsia="Times New Roman" w:hAnsi="Times New Roman" w:cs="Times New Roman"/>
        <w:color w:val="244061"/>
      </w:rPr>
      <w:t xml:space="preserve">    Fax-(419)755-9</w:t>
    </w:r>
    <w:r w:rsidR="003D2A9D">
      <w:rPr>
        <w:rFonts w:ascii="Times New Roman" w:eastAsia="Times New Roman" w:hAnsi="Times New Roman" w:cs="Times New Roman"/>
        <w:color w:val="244061"/>
      </w:rPr>
      <w:t>465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919" w:rsidRDefault="00640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A40B3"/>
    <w:multiLevelType w:val="hybridMultilevel"/>
    <w:tmpl w:val="BDC01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6A"/>
    <w:rsid w:val="000213C5"/>
    <w:rsid w:val="00104A4B"/>
    <w:rsid w:val="00142BA9"/>
    <w:rsid w:val="00340BDA"/>
    <w:rsid w:val="003D2A9D"/>
    <w:rsid w:val="00435E9E"/>
    <w:rsid w:val="00522377"/>
    <w:rsid w:val="005A227A"/>
    <w:rsid w:val="00605E07"/>
    <w:rsid w:val="00614679"/>
    <w:rsid w:val="00624A5C"/>
    <w:rsid w:val="00640919"/>
    <w:rsid w:val="006758EA"/>
    <w:rsid w:val="0074376A"/>
    <w:rsid w:val="00873A2C"/>
    <w:rsid w:val="008B6E28"/>
    <w:rsid w:val="00946387"/>
    <w:rsid w:val="00A42C61"/>
    <w:rsid w:val="00A436A9"/>
    <w:rsid w:val="00B13476"/>
    <w:rsid w:val="00B23A1F"/>
    <w:rsid w:val="00BD4B5F"/>
    <w:rsid w:val="00C743CF"/>
    <w:rsid w:val="00E41AFF"/>
    <w:rsid w:val="00F22D7B"/>
    <w:rsid w:val="00F4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0C355D"/>
  <w15:docId w15:val="{EEB51BB3-1FFA-4A19-A1AA-BAF5DCB9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A5C"/>
  </w:style>
  <w:style w:type="paragraph" w:styleId="Footer">
    <w:name w:val="footer"/>
    <w:basedOn w:val="Normal"/>
    <w:link w:val="FooterChar"/>
    <w:uiPriority w:val="99"/>
    <w:unhideWhenUsed/>
    <w:rsid w:val="00624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A5C"/>
  </w:style>
  <w:style w:type="paragraph" w:styleId="ListParagraph">
    <w:name w:val="List Paragraph"/>
    <w:basedOn w:val="Normal"/>
    <w:uiPriority w:val="34"/>
    <w:qFormat/>
    <w:rsid w:val="0067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Skowronski, Marlene</dc:creator>
  <cp:lastModifiedBy>Ackerman, Adrian</cp:lastModifiedBy>
  <cp:revision>2</cp:revision>
  <cp:lastPrinted>2023-02-08T15:46:00Z</cp:lastPrinted>
  <dcterms:created xsi:type="dcterms:W3CDTF">2023-06-01T14:26:00Z</dcterms:created>
  <dcterms:modified xsi:type="dcterms:W3CDTF">2023-06-01T14:26:00Z</dcterms:modified>
</cp:coreProperties>
</file>